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57F0B" w14:textId="77777777" w:rsidR="002E53C7" w:rsidRDefault="0053307E">
      <w:pPr>
        <w:pStyle w:val="Heading1"/>
        <w:numPr>
          <w:ilvl w:val="0"/>
          <w:numId w:val="0"/>
        </w:numPr>
        <w:spacing w:after="130"/>
        <w:ind w:left="-5"/>
      </w:pPr>
      <w:r>
        <w:t xml:space="preserve">Introduction </w:t>
      </w:r>
    </w:p>
    <w:p w14:paraId="72D7BB42" w14:textId="77777777" w:rsidR="002E53C7" w:rsidRDefault="0053307E">
      <w:pPr>
        <w:spacing w:after="271"/>
        <w:ind w:left="0" w:firstLine="0"/>
      </w:pPr>
      <w:r>
        <w:t>The</w:t>
      </w:r>
      <w:r>
        <w:rPr>
          <w:b/>
        </w:rPr>
        <w:t xml:space="preserve"> Wiltshire Road Race League (WRRL)</w:t>
      </w:r>
      <w:r>
        <w:t xml:space="preserve"> and </w:t>
      </w:r>
      <w:r>
        <w:rPr>
          <w:b/>
        </w:rPr>
        <w:t>Wiltshire Off-Road Race League (WORL)</w:t>
      </w:r>
      <w:r>
        <w:t xml:space="preserve"> are both an annual series of races open to the athletes belonging to clubs affiliated to Wiltshire Athletic Association. The WRRL is managed on behalf of the Wiltshire Athletics Association by the Road Running </w:t>
      </w:r>
      <w:proofErr w:type="gramStart"/>
      <w:r>
        <w:t>Secretary</w:t>
      </w:r>
      <w:proofErr w:type="gramEnd"/>
      <w:r>
        <w:t xml:space="preserve"> and the WORL is managed on behalf of the Wiltshire Athletics Association by the Cross Country (XC) and Off-Road Running Secretary. </w:t>
      </w:r>
    </w:p>
    <w:p w14:paraId="5937D341" w14:textId="77777777" w:rsidR="002E53C7" w:rsidRDefault="0053307E">
      <w:pPr>
        <w:spacing w:after="281" w:line="240" w:lineRule="auto"/>
        <w:ind w:left="0" w:firstLine="0"/>
      </w:pPr>
      <w:proofErr w:type="gramStart"/>
      <w:r>
        <w:t>For the purpose of</w:t>
      </w:r>
      <w:proofErr w:type="gramEnd"/>
      <w:r>
        <w:t xml:space="preserve"> these rules, the term ‘League’ </w:t>
      </w:r>
      <w:r>
        <w:t xml:space="preserve">refers to either WRRL or WORL and the </w:t>
      </w:r>
      <w:r>
        <w:t>term ‘Secretary’ refers to the secretary responsible for the respective League.</w:t>
      </w:r>
      <w:r>
        <w:t xml:space="preserve"> </w:t>
      </w:r>
    </w:p>
    <w:p w14:paraId="7D2ABBE1" w14:textId="2154A4AC" w:rsidR="002E53C7" w:rsidRDefault="0053307E" w:rsidP="00FC2CFC">
      <w:pPr>
        <w:pStyle w:val="Heading1"/>
        <w:ind w:left="345" w:hanging="360"/>
      </w:pPr>
      <w:r>
        <w:t xml:space="preserve"> </w:t>
      </w:r>
      <w:r>
        <w:t xml:space="preserve">League Composition </w:t>
      </w:r>
    </w:p>
    <w:p w14:paraId="6B769BB3" w14:textId="77777777" w:rsidR="002E53C7" w:rsidRDefault="0053307E">
      <w:pPr>
        <w:ind w:left="783"/>
      </w:pPr>
      <w:r>
        <w:t>1</w:t>
      </w:r>
      <w:r>
        <w:t>.1.</w:t>
      </w:r>
      <w:r>
        <w:rPr>
          <w:rFonts w:ascii="Arial" w:eastAsia="Arial" w:hAnsi="Arial" w:cs="Arial"/>
        </w:rPr>
        <w:t xml:space="preserve"> </w:t>
      </w:r>
      <w:r>
        <w:t xml:space="preserve">The League is organised into two divisions. Each division will consist of clubs </w:t>
      </w:r>
      <w:r>
        <w:t xml:space="preserve">affiliated to the League. Each club will have an ‘A’ team and a ‘B’ team. The top </w:t>
      </w:r>
      <w:r>
        <w:t xml:space="preserve">division will consist of twelve teams, with the remaining teams residing in the other division. </w:t>
      </w:r>
    </w:p>
    <w:p w14:paraId="404010B2" w14:textId="77777777" w:rsidR="002E53C7" w:rsidRDefault="0053307E">
      <w:pPr>
        <w:ind w:left="783"/>
      </w:pPr>
      <w:r>
        <w:t>1.2.</w:t>
      </w:r>
      <w:r>
        <w:rPr>
          <w:rFonts w:ascii="Arial" w:eastAsia="Arial" w:hAnsi="Arial" w:cs="Arial"/>
        </w:rPr>
        <w:t xml:space="preserve"> </w:t>
      </w:r>
      <w:r>
        <w:t xml:space="preserve">The two lowest positioned teams in the top division, at the end of the season, shall be relegated to the lower division. They will be replaced by the two highest positioned teams in the lower division. </w:t>
      </w:r>
    </w:p>
    <w:p w14:paraId="74CD6171" w14:textId="77777777" w:rsidR="002E53C7" w:rsidRDefault="0053307E">
      <w:pPr>
        <w:spacing w:after="281" w:line="240" w:lineRule="auto"/>
        <w:ind w:left="231" w:right="49" w:firstLine="0"/>
        <w:jc w:val="center"/>
      </w:pPr>
      <w:r>
        <w:t>1.3.</w:t>
      </w:r>
      <w:r>
        <w:rPr>
          <w:rFonts w:ascii="Arial" w:eastAsia="Arial" w:hAnsi="Arial" w:cs="Arial"/>
        </w:rPr>
        <w:t xml:space="preserve"> </w:t>
      </w:r>
      <w:r>
        <w:t xml:space="preserve">New clubs and/or additional teams wishing to join the League will be permitted to do so at the lowest division, subject to the criteria for eligibility being satisfied. </w:t>
      </w:r>
    </w:p>
    <w:p w14:paraId="17521933" w14:textId="2F80AF24" w:rsidR="002E53C7" w:rsidRDefault="0053307E" w:rsidP="00FC2CFC">
      <w:pPr>
        <w:pStyle w:val="Heading1"/>
        <w:ind w:left="345" w:hanging="360"/>
      </w:pPr>
      <w:r>
        <w:t xml:space="preserve"> </w:t>
      </w:r>
      <w:r>
        <w:t xml:space="preserve">Team Composition </w:t>
      </w:r>
    </w:p>
    <w:p w14:paraId="439D71B9" w14:textId="77777777" w:rsidR="002E53C7" w:rsidRDefault="0053307E">
      <w:pPr>
        <w:ind w:left="783"/>
      </w:pPr>
      <w:r>
        <w:t>2</w:t>
      </w:r>
      <w:r>
        <w:t>.1.</w:t>
      </w:r>
      <w:r>
        <w:rPr>
          <w:rFonts w:ascii="Arial" w:eastAsia="Arial" w:hAnsi="Arial" w:cs="Arial"/>
        </w:rPr>
        <w:t xml:space="preserve"> </w:t>
      </w:r>
      <w:r>
        <w:t xml:space="preserve">Team composition is generated from the results of a race based upon the position of individual club athletes relative to all eligible league athletes in the same race and of the same gender (see scoring). </w:t>
      </w:r>
    </w:p>
    <w:p w14:paraId="0A20A8E4" w14:textId="77777777" w:rsidR="002E53C7" w:rsidRDefault="0053307E">
      <w:pPr>
        <w:ind w:left="783"/>
      </w:pPr>
      <w:r>
        <w:t>2.2.</w:t>
      </w:r>
      <w:r>
        <w:rPr>
          <w:rFonts w:ascii="Arial" w:eastAsia="Arial" w:hAnsi="Arial" w:cs="Arial"/>
        </w:rPr>
        <w:t xml:space="preserve"> </w:t>
      </w:r>
      <w:r>
        <w:t>Each ‘A’ and ‘B’ t</w:t>
      </w:r>
      <w:r>
        <w:t xml:space="preserve">eam in the League will consist of up to five men and up to five ladies belonging to the same League affiliated club. The first five athletes from a </w:t>
      </w:r>
      <w:r>
        <w:t>club are deemed to be in the ‘A’ team and the next five will be in the ‘B’ team.</w:t>
      </w:r>
      <w:r>
        <w:t xml:space="preserve"> </w:t>
      </w:r>
    </w:p>
    <w:p w14:paraId="21FBEEC6" w14:textId="77777777" w:rsidR="002E53C7" w:rsidRDefault="0053307E">
      <w:pPr>
        <w:spacing w:after="0" w:line="259" w:lineRule="auto"/>
        <w:ind w:left="0" w:firstLine="0"/>
      </w:pPr>
      <w:r>
        <w:t xml:space="preserve"> </w:t>
      </w:r>
      <w:r>
        <w:tab/>
        <w:t xml:space="preserve"> </w:t>
      </w:r>
    </w:p>
    <w:p w14:paraId="5903E165" w14:textId="77777777" w:rsidR="002E53C7" w:rsidRDefault="0053307E">
      <w:pPr>
        <w:pStyle w:val="Heading1"/>
        <w:ind w:left="345" w:hanging="360"/>
      </w:pPr>
      <w:r>
        <w:t xml:space="preserve">League Races </w:t>
      </w:r>
    </w:p>
    <w:p w14:paraId="04EAB3C4" w14:textId="77777777" w:rsidR="002E53C7" w:rsidRDefault="0053307E">
      <w:pPr>
        <w:ind w:left="783"/>
      </w:pPr>
      <w:r>
        <w:t>3.1.</w:t>
      </w:r>
      <w:r>
        <w:rPr>
          <w:rFonts w:ascii="Arial" w:eastAsia="Arial" w:hAnsi="Arial" w:cs="Arial"/>
        </w:rPr>
        <w:t xml:space="preserve"> </w:t>
      </w:r>
      <w:r>
        <w:t xml:space="preserve">The inclusion of a race into the respective County League race calendar is beneficial to the race organiser in raising the profile of the race and typically increasing entrant numbers. All clubs affiliated to the league are encouraged to submit races for inclusion into the County Leagues. </w:t>
      </w:r>
    </w:p>
    <w:p w14:paraId="3AFF1209" w14:textId="77777777" w:rsidR="002E53C7" w:rsidRDefault="0053307E">
      <w:pPr>
        <w:ind w:left="783"/>
      </w:pPr>
      <w:r>
        <w:t>3.2.</w:t>
      </w:r>
      <w:r>
        <w:rPr>
          <w:rFonts w:ascii="Arial" w:eastAsia="Arial" w:hAnsi="Arial" w:cs="Arial"/>
        </w:rPr>
        <w:t xml:space="preserve"> </w:t>
      </w:r>
      <w:r>
        <w:t xml:space="preserve">Races for inclusion in the League shall be selected by the league Secretary and be subject to a fee, payable to Wiltshire Athletic Association from the race organiser. </w:t>
      </w:r>
    </w:p>
    <w:p w14:paraId="6663C712" w14:textId="77777777" w:rsidR="002E53C7" w:rsidRDefault="0053307E">
      <w:pPr>
        <w:ind w:left="783"/>
      </w:pPr>
      <w:r>
        <w:t>3.3.</w:t>
      </w:r>
      <w:r>
        <w:rPr>
          <w:rFonts w:ascii="Arial" w:eastAsia="Arial" w:hAnsi="Arial" w:cs="Arial"/>
        </w:rPr>
        <w:t xml:space="preserve"> </w:t>
      </w:r>
      <w:r>
        <w:t xml:space="preserve">The League shall be run over eight races hosted within the geographic boundary of the county of Wiltshire, though at the discretion of the Secretary a maximum of two </w:t>
      </w:r>
      <w:r>
        <w:lastRenderedPageBreak/>
        <w:t xml:space="preserve">races could be selected from events hosted in adjacent counties or if forming part of a regional or national road race championship event. </w:t>
      </w:r>
    </w:p>
    <w:p w14:paraId="1CD8FBA5" w14:textId="77777777" w:rsidR="002E53C7" w:rsidRDefault="0053307E">
      <w:pPr>
        <w:ind w:left="783"/>
      </w:pPr>
      <w:r>
        <w:t>3.4.</w:t>
      </w:r>
      <w:r>
        <w:rPr>
          <w:rFonts w:ascii="Arial" w:eastAsia="Arial" w:hAnsi="Arial" w:cs="Arial"/>
        </w:rPr>
        <w:t xml:space="preserve"> </w:t>
      </w:r>
      <w:r>
        <w:t xml:space="preserve">The races will be spread through the league season, subject to any restrictions or adverse environmental conditions in place (such as floods, pandemic etc.). </w:t>
      </w:r>
    </w:p>
    <w:p w14:paraId="4B3AB751" w14:textId="77777777" w:rsidR="002E53C7" w:rsidRDefault="0053307E">
      <w:pPr>
        <w:ind w:left="783"/>
      </w:pPr>
      <w:r>
        <w:t>3.5.</w:t>
      </w:r>
      <w:r>
        <w:rPr>
          <w:rFonts w:ascii="Arial" w:eastAsia="Arial" w:hAnsi="Arial" w:cs="Arial"/>
        </w:rPr>
        <w:t xml:space="preserve"> </w:t>
      </w:r>
      <w:r>
        <w:t xml:space="preserve">It will be a mandatory requirement that any event selected for inclusion in the League is identifiable through the issue of a race permit by UK Athletics, Association of Running Clubs or the Trail Running Association* and that any minimum standards attached to the issue of the permit are met. </w:t>
      </w:r>
    </w:p>
    <w:p w14:paraId="2697781E" w14:textId="77777777" w:rsidR="002E53C7" w:rsidRDefault="0053307E">
      <w:pPr>
        <w:ind w:left="783"/>
      </w:pPr>
      <w:r>
        <w:t>3.6.</w:t>
      </w:r>
      <w:r>
        <w:rPr>
          <w:rFonts w:ascii="Arial" w:eastAsia="Arial" w:hAnsi="Arial" w:cs="Arial"/>
        </w:rPr>
        <w:t xml:space="preserve"> </w:t>
      </w:r>
      <w:r>
        <w:t xml:space="preserve">In the case of the road races, the Secretary shall try to ensure a balance of distance events ranging from 5K to Half Marathon distances within the League. Furthermore, </w:t>
      </w:r>
      <w:r>
        <w:t xml:space="preserve">any Road Races advertising a specific distance i.e., 10K must be certified through </w:t>
      </w:r>
      <w:hyperlink r:id="rId7">
        <w:r>
          <w:t>www.coursemeasurement.org.uk</w:t>
        </w:r>
      </w:hyperlink>
      <w:hyperlink r:id="rId8">
        <w:r>
          <w:t xml:space="preserve"> </w:t>
        </w:r>
      </w:hyperlink>
    </w:p>
    <w:p w14:paraId="1BE7DAA3" w14:textId="77777777" w:rsidR="002E53C7" w:rsidRDefault="0053307E">
      <w:pPr>
        <w:ind w:left="783"/>
      </w:pPr>
      <w:r>
        <w:t>3.7.</w:t>
      </w:r>
      <w:r>
        <w:rPr>
          <w:rFonts w:ascii="Arial" w:eastAsia="Arial" w:hAnsi="Arial" w:cs="Arial"/>
        </w:rPr>
        <w:t xml:space="preserve"> </w:t>
      </w:r>
      <w:r>
        <w:t xml:space="preserve">There will also be a requirement for a Race Organiser Agreement being signed to indemnify Wiltshire Athletic Association against any claim made against those events through failure to comply with the permit conditions.  </w:t>
      </w:r>
    </w:p>
    <w:p w14:paraId="28BB5A7C" w14:textId="77777777" w:rsidR="002E53C7" w:rsidRDefault="0053307E">
      <w:pPr>
        <w:ind w:left="783"/>
      </w:pPr>
      <w:r>
        <w:t>3.8.</w:t>
      </w:r>
      <w:r>
        <w:rPr>
          <w:rFonts w:ascii="Arial" w:eastAsia="Arial" w:hAnsi="Arial" w:cs="Arial"/>
        </w:rPr>
        <w:t xml:space="preserve"> </w:t>
      </w:r>
      <w:r>
        <w:t xml:space="preserve">The Road Secretary may include team relay races and/or series races in the league calendar. If a team relay race is included in the calendar, the scoring will only affect the club scores. There will be no individual scores for relays.  </w:t>
      </w:r>
    </w:p>
    <w:p w14:paraId="368B1486" w14:textId="77777777" w:rsidR="002E53C7" w:rsidRDefault="0053307E">
      <w:pPr>
        <w:spacing w:after="250"/>
        <w:ind w:left="783"/>
      </w:pPr>
      <w:r>
        <w:t>3.9.</w:t>
      </w:r>
      <w:r>
        <w:rPr>
          <w:rFonts w:ascii="Arial" w:eastAsia="Arial" w:hAnsi="Arial" w:cs="Arial"/>
        </w:rPr>
        <w:t xml:space="preserve"> </w:t>
      </w:r>
      <w:r>
        <w:t xml:space="preserve">If a series race is included (such as 5k series each month over several races), the best times from the races, for </w:t>
      </w:r>
      <w:proofErr w:type="gramStart"/>
      <w:r>
        <w:t>each individual</w:t>
      </w:r>
      <w:proofErr w:type="gramEnd"/>
      <w:r>
        <w:t xml:space="preserve">, shall be used in a single race result. The single race results will then be used to calculate the team and individual scores, as per other races. </w:t>
      </w:r>
    </w:p>
    <w:p w14:paraId="109F2B7B" w14:textId="77777777" w:rsidR="002E53C7" w:rsidRDefault="0053307E">
      <w:pPr>
        <w:spacing w:after="0" w:line="259" w:lineRule="auto"/>
        <w:ind w:left="0" w:firstLine="0"/>
      </w:pPr>
      <w:r>
        <w:rPr>
          <w:b/>
          <w:sz w:val="36"/>
        </w:rPr>
        <w:t xml:space="preserve"> </w:t>
      </w:r>
      <w:r>
        <w:rPr>
          <w:b/>
          <w:sz w:val="36"/>
        </w:rPr>
        <w:tab/>
        <w:t xml:space="preserve"> </w:t>
      </w:r>
    </w:p>
    <w:p w14:paraId="4553B625" w14:textId="77777777" w:rsidR="002E53C7" w:rsidRDefault="0053307E">
      <w:pPr>
        <w:pStyle w:val="Heading1"/>
        <w:ind w:left="345" w:hanging="360"/>
      </w:pPr>
      <w:r>
        <w:t xml:space="preserve">Race Cancellations </w:t>
      </w:r>
    </w:p>
    <w:p w14:paraId="377F8694" w14:textId="77777777" w:rsidR="002E53C7" w:rsidRDefault="0053307E">
      <w:pPr>
        <w:spacing w:after="304"/>
        <w:ind w:left="343" w:firstLine="0"/>
      </w:pPr>
      <w:r>
        <w:t>4.1.</w:t>
      </w:r>
      <w:r>
        <w:rPr>
          <w:rFonts w:ascii="Arial" w:eastAsia="Arial" w:hAnsi="Arial" w:cs="Arial"/>
        </w:rPr>
        <w:t xml:space="preserve"> </w:t>
      </w:r>
      <w:r>
        <w:t xml:space="preserve">In the event of a race cancellation, the following steps shall be taken to mitigate: </w:t>
      </w:r>
    </w:p>
    <w:p w14:paraId="325AAD24" w14:textId="77777777" w:rsidR="002E53C7" w:rsidRDefault="0053307E">
      <w:pPr>
        <w:numPr>
          <w:ilvl w:val="0"/>
          <w:numId w:val="1"/>
        </w:numPr>
        <w:ind w:hanging="360"/>
      </w:pPr>
      <w:r>
        <w:t xml:space="preserve">The rescheduled event if within the current League year and avoiding date clashes </w:t>
      </w:r>
      <w:r>
        <w:t xml:space="preserve">with any other League race or county championship would be its replacement. </w:t>
      </w:r>
    </w:p>
    <w:p w14:paraId="5BB0FB98" w14:textId="77777777" w:rsidR="002E53C7" w:rsidRDefault="0053307E">
      <w:pPr>
        <w:numPr>
          <w:ilvl w:val="0"/>
          <w:numId w:val="1"/>
        </w:numPr>
        <w:ind w:hanging="360"/>
      </w:pPr>
      <w:r>
        <w:t xml:space="preserve">An alternative event within the county, the current League year and avoiding date clashes with any other League race or county championship would be its replacement. </w:t>
      </w:r>
    </w:p>
    <w:p w14:paraId="2FB0D4EE" w14:textId="77777777" w:rsidR="002E53C7" w:rsidRDefault="0053307E">
      <w:pPr>
        <w:numPr>
          <w:ilvl w:val="0"/>
          <w:numId w:val="1"/>
        </w:numPr>
        <w:ind w:hanging="360"/>
      </w:pPr>
      <w:r>
        <w:t xml:space="preserve">In the case of cancellations, if five or more races are completed in a League year, the League season will be deemed complete, with no more than the best six scores counted for any Team or Individual. </w:t>
      </w:r>
    </w:p>
    <w:p w14:paraId="2DE578B7" w14:textId="77777777" w:rsidR="002E53C7" w:rsidRDefault="0053307E">
      <w:pPr>
        <w:numPr>
          <w:ilvl w:val="0"/>
          <w:numId w:val="1"/>
        </w:numPr>
        <w:spacing w:after="110"/>
        <w:ind w:hanging="360"/>
      </w:pPr>
      <w:r>
        <w:lastRenderedPageBreak/>
        <w:t xml:space="preserve">In the case of cancellations, if less than five races are completed in a League year, the League season will be deemed void for that year and no awards will be made. </w:t>
      </w:r>
    </w:p>
    <w:p w14:paraId="5754DE8B" w14:textId="77777777" w:rsidR="002E53C7" w:rsidRDefault="0053307E">
      <w:pPr>
        <w:spacing w:after="303" w:line="259" w:lineRule="auto"/>
        <w:ind w:left="713" w:firstLine="0"/>
      </w:pPr>
      <w:r>
        <w:t xml:space="preserve"> </w:t>
      </w:r>
    </w:p>
    <w:p w14:paraId="6DEA6112" w14:textId="77777777" w:rsidR="002E53C7" w:rsidRDefault="0053307E">
      <w:pPr>
        <w:pStyle w:val="Heading1"/>
        <w:ind w:left="345" w:hanging="360"/>
      </w:pPr>
      <w:r>
        <w:t xml:space="preserve">Eligibility </w:t>
      </w:r>
    </w:p>
    <w:p w14:paraId="539AE2EE" w14:textId="77777777" w:rsidR="002E53C7" w:rsidRDefault="0053307E">
      <w:pPr>
        <w:ind w:left="783"/>
      </w:pPr>
      <w:r>
        <w:t>5.1.</w:t>
      </w:r>
      <w:r>
        <w:rPr>
          <w:rFonts w:ascii="Arial" w:eastAsia="Arial" w:hAnsi="Arial" w:cs="Arial"/>
        </w:rPr>
        <w:t xml:space="preserve"> </w:t>
      </w:r>
      <w:r>
        <w:t xml:space="preserve">The League is open to clubs affiliated to Wiltshire Athletic Association. Each club will </w:t>
      </w:r>
      <w:r>
        <w:t xml:space="preserve">have an ‘A’ team and a ‘B’ team made up of individuals registered with that club </w:t>
      </w:r>
      <w:r>
        <w:t xml:space="preserve">(must be verifiable with England Athletics registration as primary or secondary club).  </w:t>
      </w:r>
    </w:p>
    <w:p w14:paraId="780093CF" w14:textId="77777777" w:rsidR="002E53C7" w:rsidRDefault="0053307E">
      <w:pPr>
        <w:ind w:left="783"/>
      </w:pPr>
      <w:r>
        <w:t>5.2.</w:t>
      </w:r>
      <w:r>
        <w:rPr>
          <w:rFonts w:ascii="Arial" w:eastAsia="Arial" w:hAnsi="Arial" w:cs="Arial"/>
        </w:rPr>
        <w:t xml:space="preserve"> </w:t>
      </w:r>
      <w:r>
        <w:t xml:space="preserve">At the discretion of Wiltshire Athletic Association, clubs that are not affiliated to Wiltshire Athletic Association may enter teams into the League subject to paying the appropriate affiliation fees. </w:t>
      </w:r>
    </w:p>
    <w:p w14:paraId="493353C0" w14:textId="77777777" w:rsidR="002E53C7" w:rsidRDefault="0053307E">
      <w:pPr>
        <w:ind w:left="343" w:firstLine="0"/>
      </w:pPr>
      <w:r>
        <w:t>5.3.</w:t>
      </w:r>
      <w:r>
        <w:rPr>
          <w:rFonts w:ascii="Arial" w:eastAsia="Arial" w:hAnsi="Arial" w:cs="Arial"/>
        </w:rPr>
        <w:t xml:space="preserve"> </w:t>
      </w:r>
      <w:r>
        <w:t xml:space="preserve">Each team will have up to five male and up to five female runners. </w:t>
      </w:r>
    </w:p>
    <w:p w14:paraId="5120C7CA" w14:textId="77777777" w:rsidR="002E53C7" w:rsidRDefault="0053307E">
      <w:pPr>
        <w:spacing w:after="249"/>
        <w:ind w:left="783"/>
      </w:pPr>
      <w:r>
        <w:t>5.4.</w:t>
      </w:r>
      <w:r>
        <w:rPr>
          <w:rFonts w:ascii="Arial" w:eastAsia="Arial" w:hAnsi="Arial" w:cs="Arial"/>
        </w:rPr>
        <w:t xml:space="preserve"> </w:t>
      </w:r>
      <w:r>
        <w:t xml:space="preserve">It is the responsibility of individual athletes to ensure that they have entered the League race with the correct club details. In the event of an error, athletes and/or their clubs will have no more than five days to notify the Race Organiser and League Secretary (or League Admin). </w:t>
      </w:r>
    </w:p>
    <w:p w14:paraId="719D5E75" w14:textId="77777777" w:rsidR="002E53C7" w:rsidRDefault="0053307E">
      <w:pPr>
        <w:spacing w:after="0" w:line="259" w:lineRule="auto"/>
        <w:ind w:left="0" w:firstLine="0"/>
      </w:pPr>
      <w:r>
        <w:rPr>
          <w:b/>
          <w:sz w:val="36"/>
        </w:rPr>
        <w:t xml:space="preserve"> </w:t>
      </w:r>
      <w:r>
        <w:rPr>
          <w:b/>
          <w:sz w:val="36"/>
        </w:rPr>
        <w:tab/>
        <w:t xml:space="preserve"> </w:t>
      </w:r>
    </w:p>
    <w:p w14:paraId="3D3D92AF" w14:textId="77777777" w:rsidR="002E53C7" w:rsidRDefault="0053307E">
      <w:pPr>
        <w:pStyle w:val="Heading1"/>
        <w:ind w:left="345" w:hanging="360"/>
      </w:pPr>
      <w:r>
        <w:t xml:space="preserve">Scoring </w:t>
      </w:r>
    </w:p>
    <w:p w14:paraId="7E3117DD" w14:textId="77777777" w:rsidR="002E53C7" w:rsidRDefault="0053307E">
      <w:pPr>
        <w:spacing w:after="304"/>
        <w:ind w:left="343" w:firstLine="0"/>
      </w:pPr>
      <w:r>
        <w:t>6.1.</w:t>
      </w:r>
      <w:r>
        <w:rPr>
          <w:rFonts w:ascii="Arial" w:eastAsia="Arial" w:hAnsi="Arial" w:cs="Arial"/>
        </w:rPr>
        <w:t xml:space="preserve"> </w:t>
      </w:r>
      <w:r>
        <w:t xml:space="preserve">The results from each race are processed as follows: </w:t>
      </w:r>
    </w:p>
    <w:p w14:paraId="3C6D86C0" w14:textId="77777777" w:rsidR="002E53C7" w:rsidRDefault="0053307E">
      <w:pPr>
        <w:numPr>
          <w:ilvl w:val="0"/>
          <w:numId w:val="2"/>
        </w:numPr>
        <w:ind w:hanging="360"/>
      </w:pPr>
      <w:r>
        <w:t xml:space="preserve">The results are reduced to include only finishing individuals belonging to a registered (affiliated) League club. </w:t>
      </w:r>
    </w:p>
    <w:p w14:paraId="50D74B31" w14:textId="77777777" w:rsidR="002E53C7" w:rsidRDefault="0053307E">
      <w:pPr>
        <w:numPr>
          <w:ilvl w:val="0"/>
          <w:numId w:val="2"/>
        </w:numPr>
        <w:ind w:hanging="360"/>
      </w:pPr>
      <w:r>
        <w:t xml:space="preserve">These results are split into Male and Female. </w:t>
      </w:r>
    </w:p>
    <w:p w14:paraId="6E6C6FAA" w14:textId="77777777" w:rsidR="002E53C7" w:rsidRDefault="0053307E">
      <w:pPr>
        <w:numPr>
          <w:ilvl w:val="0"/>
          <w:numId w:val="2"/>
        </w:numPr>
        <w:ind w:hanging="360"/>
      </w:pPr>
      <w:r>
        <w:t xml:space="preserve">Every eligible entrant will receive at least 1 point. </w:t>
      </w:r>
    </w:p>
    <w:p w14:paraId="5104B6EE" w14:textId="77777777" w:rsidR="002E53C7" w:rsidRDefault="0053307E">
      <w:pPr>
        <w:numPr>
          <w:ilvl w:val="0"/>
          <w:numId w:val="2"/>
        </w:numPr>
        <w:ind w:hanging="360"/>
      </w:pPr>
      <w:r>
        <w:t xml:space="preserve">Individual Scores are determined by the finishing position of an athlete relative to other finishing athletes. Starting with a score of 100 for the first finisher, 99 for the second finisher, 98 for the third and so on to the 100th registered finisher who would score 1 as would any subsequent finisher. </w:t>
      </w:r>
    </w:p>
    <w:p w14:paraId="3CEAB123" w14:textId="77777777" w:rsidR="002E53C7" w:rsidRDefault="0053307E">
      <w:pPr>
        <w:numPr>
          <w:ilvl w:val="0"/>
          <w:numId w:val="2"/>
        </w:numPr>
        <w:ind w:hanging="360"/>
      </w:pPr>
      <w:r>
        <w:t xml:space="preserve">Individual scores are accumulated for each race and the </w:t>
      </w:r>
      <w:r>
        <w:rPr>
          <w:b/>
        </w:rPr>
        <w:t xml:space="preserve">best scoring six </w:t>
      </w:r>
      <w:r>
        <w:t xml:space="preserve">races </w:t>
      </w:r>
      <w:r>
        <w:t xml:space="preserve">for an individual in a single season will constitute their overall score for that season (max 600 points). </w:t>
      </w:r>
    </w:p>
    <w:p w14:paraId="129A5C0B" w14:textId="77777777" w:rsidR="002E53C7" w:rsidRDefault="0053307E">
      <w:pPr>
        <w:numPr>
          <w:ilvl w:val="0"/>
          <w:numId w:val="2"/>
        </w:numPr>
        <w:spacing w:after="386"/>
        <w:ind w:hanging="360"/>
      </w:pPr>
      <w:r>
        <w:t xml:space="preserve">In the event of equal individual scores, the deciding factor will be the relative head-to-head finishing positions in any League races (accumulated points) of the competitors in question. A further deciding factor will be the total number of races in which they have each competed.   </w:t>
      </w:r>
    </w:p>
    <w:p w14:paraId="46C9BAAF" w14:textId="77777777" w:rsidR="002E53C7" w:rsidRDefault="0053307E">
      <w:pPr>
        <w:pStyle w:val="Heading1"/>
        <w:numPr>
          <w:ilvl w:val="0"/>
          <w:numId w:val="0"/>
        </w:numPr>
        <w:spacing w:after="165"/>
        <w:ind w:left="370"/>
      </w:pPr>
      <w:r>
        <w:lastRenderedPageBreak/>
        <w:t xml:space="preserve">Team Scoring </w:t>
      </w:r>
    </w:p>
    <w:p w14:paraId="440B9740" w14:textId="77777777" w:rsidR="002E53C7" w:rsidRDefault="0053307E">
      <w:pPr>
        <w:numPr>
          <w:ilvl w:val="0"/>
          <w:numId w:val="3"/>
        </w:numPr>
        <w:ind w:hanging="360"/>
      </w:pPr>
      <w:r>
        <w:t xml:space="preserve">For each race, the scores achieved by the leading (up to) five men and (up to) </w:t>
      </w:r>
      <w:r>
        <w:t>five ladies for a club would be summed as ‘A’ team scores.</w:t>
      </w:r>
      <w:r>
        <w:t xml:space="preserve"> </w:t>
      </w:r>
    </w:p>
    <w:p w14:paraId="0BB65DA0" w14:textId="77777777" w:rsidR="002E53C7" w:rsidRDefault="0053307E">
      <w:pPr>
        <w:numPr>
          <w:ilvl w:val="0"/>
          <w:numId w:val="3"/>
        </w:numPr>
        <w:ind w:hanging="360"/>
      </w:pPr>
      <w:r>
        <w:t xml:space="preserve">The scores achieved by the next (up to) five men and (up to) five ladies for a club </w:t>
      </w:r>
      <w:r>
        <w:t>would be summed as ‘B’ team scores.</w:t>
      </w:r>
      <w:r>
        <w:t xml:space="preserve">  </w:t>
      </w:r>
    </w:p>
    <w:p w14:paraId="6E3281C3" w14:textId="77777777" w:rsidR="002E53C7" w:rsidRDefault="0053307E">
      <w:pPr>
        <w:numPr>
          <w:ilvl w:val="0"/>
          <w:numId w:val="3"/>
        </w:numPr>
        <w:ind w:hanging="360"/>
      </w:pPr>
      <w:r>
        <w:t xml:space="preserve">The team that achieves the highest cumulative score in a race shall be awarded 20 points, the second team 19-points, third team 18-points and so on relative to their division.  </w:t>
      </w:r>
    </w:p>
    <w:p w14:paraId="22A9105A" w14:textId="77777777" w:rsidR="002E53C7" w:rsidRDefault="0053307E">
      <w:pPr>
        <w:numPr>
          <w:ilvl w:val="0"/>
          <w:numId w:val="3"/>
        </w:numPr>
        <w:ind w:hanging="360"/>
      </w:pPr>
      <w:r>
        <w:t>Should a</w:t>
      </w:r>
      <w:r>
        <w:t xml:space="preserve">n ‘A’ </w:t>
      </w:r>
      <w:r>
        <w:t xml:space="preserve">team </w:t>
      </w:r>
      <w:r>
        <w:t>or ‘B’ team</w:t>
      </w:r>
      <w:r>
        <w:t xml:space="preserve"> not generate a score, due to a lack of participating athletes in a League race, </w:t>
      </w:r>
      <w:r>
        <w:t xml:space="preserve">then they will be awarded zero points for that race.  </w:t>
      </w:r>
    </w:p>
    <w:p w14:paraId="4AE4FF92" w14:textId="77777777" w:rsidR="002E53C7" w:rsidRDefault="0053307E">
      <w:pPr>
        <w:numPr>
          <w:ilvl w:val="0"/>
          <w:numId w:val="3"/>
        </w:numPr>
        <w:spacing w:after="110"/>
        <w:ind w:hanging="360"/>
      </w:pPr>
      <w:r>
        <w:t xml:space="preserve">Team scores are accumulated for each race and the </w:t>
      </w:r>
      <w:r>
        <w:rPr>
          <w:b/>
        </w:rPr>
        <w:t>best scoring six</w:t>
      </w:r>
      <w:r>
        <w:t xml:space="preserve"> races in a single season will constitute their overall score for that season (max 120 points). </w:t>
      </w:r>
    </w:p>
    <w:p w14:paraId="4E2D6AB1" w14:textId="77777777" w:rsidR="002E53C7" w:rsidRDefault="0053307E">
      <w:pPr>
        <w:spacing w:after="308"/>
        <w:ind w:left="0" w:firstLine="0"/>
      </w:pPr>
      <w:r>
        <w:t xml:space="preserve">In summary, everyone scores points for themselves in the individual athlete’s league tables, </w:t>
      </w:r>
      <w:r>
        <w:t xml:space="preserve">whilst the top five scores are accumulated for the team. The team are then given points based on their scoring in a race. </w:t>
      </w:r>
    </w:p>
    <w:p w14:paraId="2C28ACFA" w14:textId="77777777" w:rsidR="00FC2CFC" w:rsidRDefault="0053307E">
      <w:pPr>
        <w:spacing w:after="0" w:line="256" w:lineRule="auto"/>
        <w:ind w:left="0" w:right="262" w:firstLine="358"/>
        <w:jc w:val="both"/>
      </w:pPr>
      <w:r>
        <w:t>6.2.</w:t>
      </w:r>
      <w:r>
        <w:rPr>
          <w:rFonts w:ascii="Arial" w:eastAsia="Arial" w:hAnsi="Arial" w:cs="Arial"/>
        </w:rPr>
        <w:t xml:space="preserve"> </w:t>
      </w:r>
      <w:r>
        <w:t xml:space="preserve">NOTE: Under exceptional circumstances the number of races may be reduced and subsequently the best scoring for six races maybe reduced to the best five scoring races. </w:t>
      </w:r>
    </w:p>
    <w:p w14:paraId="3F62DC4C" w14:textId="29F80D73" w:rsidR="002E53C7" w:rsidRDefault="0053307E">
      <w:pPr>
        <w:spacing w:after="0" w:line="256" w:lineRule="auto"/>
        <w:ind w:left="0" w:right="262" w:firstLine="358"/>
        <w:jc w:val="both"/>
      </w:pPr>
      <w:r>
        <w:rPr>
          <w:b/>
          <w:sz w:val="36"/>
        </w:rPr>
        <w:t xml:space="preserve"> </w:t>
      </w:r>
    </w:p>
    <w:p w14:paraId="4B309DC6" w14:textId="476F1A58" w:rsidR="00B72E72" w:rsidRDefault="00B72E72" w:rsidP="00B72E72">
      <w:pPr>
        <w:pStyle w:val="Heading1"/>
        <w:ind w:left="345" w:hanging="360"/>
      </w:pPr>
      <w:r>
        <w:t>Athlete Club Affiliation (clarification August 2026)</w:t>
      </w:r>
    </w:p>
    <w:p w14:paraId="23219E22" w14:textId="77777777" w:rsidR="00B72E72" w:rsidRPr="00FC2CFC" w:rsidRDefault="00B72E72" w:rsidP="00B72E72">
      <w:pPr>
        <w:pStyle w:val="NormalWeb"/>
        <w:rPr>
          <w:rFonts w:ascii="Calibri" w:eastAsia="Calibri" w:hAnsi="Calibri" w:cs="Calibri"/>
          <w:color w:val="000000"/>
          <w:kern w:val="2"/>
          <w14:ligatures w14:val="standardContextual"/>
        </w:rPr>
      </w:pPr>
      <w:r w:rsidRPr="00FC2CFC">
        <w:rPr>
          <w:rFonts w:ascii="Calibri" w:eastAsia="Calibri" w:hAnsi="Calibri" w:cs="Calibri"/>
          <w:color w:val="000000"/>
          <w:kern w:val="2"/>
          <w14:ligatures w14:val="standardContextual"/>
        </w:rPr>
        <w:t>Athletes must be members of a club affiliated to Wiltshire Athletics Association to take part in the Wiltshire running leagues and championships.</w:t>
      </w:r>
    </w:p>
    <w:p w14:paraId="5BBC32BA" w14:textId="77777777" w:rsidR="00B72E72" w:rsidRPr="00FC2CFC" w:rsidRDefault="00B72E72" w:rsidP="00B72E72">
      <w:pPr>
        <w:pStyle w:val="NormalWeb"/>
        <w:rPr>
          <w:rFonts w:ascii="Calibri" w:eastAsia="Calibri" w:hAnsi="Calibri" w:cs="Calibri"/>
          <w:color w:val="000000"/>
          <w:kern w:val="2"/>
          <w14:ligatures w14:val="standardContextual"/>
        </w:rPr>
      </w:pPr>
      <w:r w:rsidRPr="00FC2CFC">
        <w:rPr>
          <w:rFonts w:ascii="Calibri" w:eastAsia="Calibri" w:hAnsi="Calibri" w:cs="Calibri"/>
          <w:color w:val="000000"/>
          <w:kern w:val="2"/>
          <w14:ligatures w14:val="standardContextual"/>
        </w:rPr>
        <w:t>If an athlete has both a first</w:t>
      </w:r>
      <w:r w:rsidRPr="00FC2CFC">
        <w:rPr>
          <w:rFonts w:ascii="Calibri" w:eastAsia="Calibri" w:hAnsi="Calibri" w:cs="Calibri"/>
          <w:color w:val="000000"/>
          <w:kern w:val="2"/>
          <w14:ligatures w14:val="standardContextual"/>
        </w:rPr>
        <w:noBreakHyphen/>
        <w:t>claim and second</w:t>
      </w:r>
      <w:r w:rsidRPr="00FC2CFC">
        <w:rPr>
          <w:rFonts w:ascii="Calibri" w:eastAsia="Calibri" w:hAnsi="Calibri" w:cs="Calibri"/>
          <w:color w:val="000000"/>
          <w:kern w:val="2"/>
          <w14:ligatures w14:val="standardContextual"/>
        </w:rPr>
        <w:noBreakHyphen/>
        <w:t xml:space="preserve">claim club within the league, they must always compete under their </w:t>
      </w:r>
      <w:r w:rsidRPr="00FC2CFC">
        <w:rPr>
          <w:rFonts w:ascii="Calibri" w:eastAsia="Calibri" w:hAnsi="Calibri" w:cs="Calibri"/>
          <w:b/>
          <w:bCs/>
          <w:color w:val="000000"/>
          <w:kern w:val="2"/>
          <w14:ligatures w14:val="standardContextual"/>
        </w:rPr>
        <w:t>first</w:t>
      </w:r>
      <w:r w:rsidRPr="00FC2CFC">
        <w:rPr>
          <w:rFonts w:ascii="Calibri" w:eastAsia="Calibri" w:hAnsi="Calibri" w:cs="Calibri"/>
          <w:b/>
          <w:bCs/>
          <w:color w:val="000000"/>
          <w:kern w:val="2"/>
          <w14:ligatures w14:val="standardContextual"/>
        </w:rPr>
        <w:noBreakHyphen/>
        <w:t>claim club</w:t>
      </w:r>
      <w:r w:rsidRPr="00FC2CFC">
        <w:rPr>
          <w:rFonts w:ascii="Calibri" w:eastAsia="Calibri" w:hAnsi="Calibri" w:cs="Calibri"/>
          <w:color w:val="000000"/>
          <w:kern w:val="2"/>
          <w14:ligatures w14:val="standardContextual"/>
        </w:rPr>
        <w:t>. When only one of their clubs is affiliated, they may compete for whichever club is eligible.</w:t>
      </w:r>
    </w:p>
    <w:p w14:paraId="5DF2E222" w14:textId="77777777" w:rsidR="00B72E72" w:rsidRPr="00FC2CFC" w:rsidRDefault="00B72E72" w:rsidP="00B72E72">
      <w:pPr>
        <w:pStyle w:val="NormalWeb"/>
        <w:rPr>
          <w:rFonts w:ascii="Calibri" w:eastAsia="Calibri" w:hAnsi="Calibri" w:cs="Calibri"/>
          <w:color w:val="000000"/>
          <w:kern w:val="2"/>
          <w14:ligatures w14:val="standardContextual"/>
        </w:rPr>
      </w:pPr>
      <w:r w:rsidRPr="00FC2CFC">
        <w:rPr>
          <w:rFonts w:ascii="Calibri" w:eastAsia="Calibri" w:hAnsi="Calibri" w:cs="Calibri"/>
          <w:color w:val="000000"/>
          <w:kern w:val="2"/>
          <w14:ligatures w14:val="standardContextual"/>
        </w:rPr>
        <w:t>Athletes may change clubs mid</w:t>
      </w:r>
      <w:r w:rsidRPr="00FC2CFC">
        <w:rPr>
          <w:rFonts w:ascii="Calibri" w:eastAsia="Calibri" w:hAnsi="Calibri" w:cs="Calibri"/>
          <w:color w:val="000000"/>
          <w:kern w:val="2"/>
          <w14:ligatures w14:val="standardContextual"/>
        </w:rPr>
        <w:noBreakHyphen/>
        <w:t xml:space="preserve">season, but they must inform the league organiser so their results can be correctly aggregated in the individual standings. Where this change takes </w:t>
      </w:r>
      <w:proofErr w:type="gramStart"/>
      <w:r w:rsidRPr="00FC2CFC">
        <w:rPr>
          <w:rFonts w:ascii="Calibri" w:eastAsia="Calibri" w:hAnsi="Calibri" w:cs="Calibri"/>
          <w:color w:val="000000"/>
          <w:kern w:val="2"/>
          <w14:ligatures w14:val="standardContextual"/>
        </w:rPr>
        <w:t>place</w:t>
      </w:r>
      <w:proofErr w:type="gramEnd"/>
      <w:r w:rsidRPr="00FC2CFC">
        <w:rPr>
          <w:rFonts w:ascii="Calibri" w:eastAsia="Calibri" w:hAnsi="Calibri" w:cs="Calibri"/>
          <w:color w:val="000000"/>
          <w:kern w:val="2"/>
          <w14:ligatures w14:val="standardContextual"/>
        </w:rPr>
        <w:t xml:space="preserve"> the individual will be scoring for the club identified in the race results at the time of the race, so long as the rules </w:t>
      </w:r>
      <w:proofErr w:type="gramStart"/>
      <w:r w:rsidRPr="00FC2CFC">
        <w:rPr>
          <w:rFonts w:ascii="Calibri" w:eastAsia="Calibri" w:hAnsi="Calibri" w:cs="Calibri"/>
          <w:color w:val="000000"/>
          <w:kern w:val="2"/>
          <w14:ligatures w14:val="standardContextual"/>
        </w:rPr>
        <w:t>in regards to</w:t>
      </w:r>
      <w:proofErr w:type="gramEnd"/>
      <w:r w:rsidRPr="00FC2CFC">
        <w:rPr>
          <w:rFonts w:ascii="Calibri" w:eastAsia="Calibri" w:hAnsi="Calibri" w:cs="Calibri"/>
          <w:color w:val="000000"/>
          <w:kern w:val="2"/>
          <w14:ligatures w14:val="standardContextual"/>
        </w:rPr>
        <w:t xml:space="preserve"> </w:t>
      </w:r>
      <w:proofErr w:type="gramStart"/>
      <w:r w:rsidRPr="00FC2CFC">
        <w:rPr>
          <w:rFonts w:ascii="Calibri" w:eastAsia="Calibri" w:hAnsi="Calibri" w:cs="Calibri"/>
          <w:color w:val="000000"/>
          <w:kern w:val="2"/>
          <w14:ligatures w14:val="standardContextual"/>
        </w:rPr>
        <w:t>first-claim</w:t>
      </w:r>
      <w:proofErr w:type="gramEnd"/>
      <w:r w:rsidRPr="00FC2CFC">
        <w:rPr>
          <w:rFonts w:ascii="Calibri" w:eastAsia="Calibri" w:hAnsi="Calibri" w:cs="Calibri"/>
          <w:color w:val="000000"/>
          <w:kern w:val="2"/>
          <w14:ligatures w14:val="standardContextual"/>
        </w:rPr>
        <w:t>/</w:t>
      </w:r>
      <w:proofErr w:type="gramStart"/>
      <w:r w:rsidRPr="00FC2CFC">
        <w:rPr>
          <w:rFonts w:ascii="Calibri" w:eastAsia="Calibri" w:hAnsi="Calibri" w:cs="Calibri"/>
          <w:color w:val="000000"/>
          <w:kern w:val="2"/>
          <w14:ligatures w14:val="standardContextual"/>
        </w:rPr>
        <w:t>second-claim</w:t>
      </w:r>
      <w:proofErr w:type="gramEnd"/>
      <w:r w:rsidRPr="00FC2CFC">
        <w:rPr>
          <w:rFonts w:ascii="Calibri" w:eastAsia="Calibri" w:hAnsi="Calibri" w:cs="Calibri"/>
          <w:color w:val="000000"/>
          <w:kern w:val="2"/>
          <w14:ligatures w14:val="standardContextual"/>
        </w:rPr>
        <w:t xml:space="preserve"> are still valid. </w:t>
      </w:r>
      <w:proofErr w:type="gramStart"/>
      <w:r w:rsidRPr="00FC2CFC">
        <w:rPr>
          <w:rFonts w:ascii="Calibri" w:eastAsia="Calibri" w:hAnsi="Calibri" w:cs="Calibri"/>
          <w:color w:val="000000"/>
          <w:kern w:val="2"/>
          <w14:ligatures w14:val="standardContextual"/>
        </w:rPr>
        <w:t>Typically</w:t>
      </w:r>
      <w:proofErr w:type="gramEnd"/>
      <w:r w:rsidRPr="00FC2CFC">
        <w:rPr>
          <w:rFonts w:ascii="Calibri" w:eastAsia="Calibri" w:hAnsi="Calibri" w:cs="Calibri"/>
          <w:color w:val="000000"/>
          <w:kern w:val="2"/>
          <w14:ligatures w14:val="standardContextual"/>
        </w:rPr>
        <w:t xml:space="preserve"> this is where the </w:t>
      </w:r>
      <w:proofErr w:type="gramStart"/>
      <w:r w:rsidRPr="00FC2CFC">
        <w:rPr>
          <w:rFonts w:ascii="Calibri" w:eastAsia="Calibri" w:hAnsi="Calibri" w:cs="Calibri"/>
          <w:color w:val="000000"/>
          <w:kern w:val="2"/>
          <w14:ligatures w14:val="standardContextual"/>
        </w:rPr>
        <w:t>first-claim</w:t>
      </w:r>
      <w:proofErr w:type="gramEnd"/>
      <w:r w:rsidRPr="00FC2CFC">
        <w:rPr>
          <w:rFonts w:ascii="Calibri" w:eastAsia="Calibri" w:hAnsi="Calibri" w:cs="Calibri"/>
          <w:color w:val="000000"/>
          <w:kern w:val="2"/>
          <w14:ligatures w14:val="standardContextual"/>
        </w:rPr>
        <w:t xml:space="preserve"> has changed.</w:t>
      </w:r>
      <w:r>
        <w:rPr>
          <w:rFonts w:ascii="Calibri" w:eastAsia="Calibri" w:hAnsi="Calibri" w:cs="Calibri"/>
          <w:color w:val="000000"/>
          <w:kern w:val="2"/>
          <w14:ligatures w14:val="standardContextual"/>
        </w:rPr>
        <w:t xml:space="preserve"> Athletes are requested not to simply switch their first/second claim </w:t>
      </w:r>
      <w:proofErr w:type="gramStart"/>
      <w:r>
        <w:rPr>
          <w:rFonts w:ascii="Calibri" w:eastAsia="Calibri" w:hAnsi="Calibri" w:cs="Calibri"/>
          <w:color w:val="000000"/>
          <w:kern w:val="2"/>
          <w14:ligatures w14:val="standardContextual"/>
        </w:rPr>
        <w:t>clubs</w:t>
      </w:r>
      <w:proofErr w:type="gramEnd"/>
      <w:r>
        <w:rPr>
          <w:rFonts w:ascii="Calibri" w:eastAsia="Calibri" w:hAnsi="Calibri" w:cs="Calibri"/>
          <w:color w:val="000000"/>
          <w:kern w:val="2"/>
          <w14:ligatures w14:val="standardContextual"/>
        </w:rPr>
        <w:t xml:space="preserve"> mid-season as this will be difficult to manage and may result in the results being adjusted back to the original first claim club (based on first race entered).</w:t>
      </w:r>
      <w:r w:rsidRPr="00FC2CFC">
        <w:rPr>
          <w:rFonts w:ascii="Calibri" w:eastAsia="Calibri" w:hAnsi="Calibri" w:cs="Calibri"/>
          <w:color w:val="000000"/>
          <w:kern w:val="2"/>
          <w14:ligatures w14:val="standardContextual"/>
        </w:rPr>
        <w:t> </w:t>
      </w:r>
    </w:p>
    <w:p w14:paraId="49DA2704" w14:textId="77777777" w:rsidR="00B72E72" w:rsidRDefault="00B72E72" w:rsidP="00B72E72">
      <w:pPr>
        <w:pStyle w:val="NormalWeb"/>
        <w:rPr>
          <w:rFonts w:ascii="Calibri" w:eastAsia="Calibri" w:hAnsi="Calibri" w:cs="Calibri"/>
          <w:color w:val="000000"/>
          <w:kern w:val="2"/>
          <w14:ligatures w14:val="standardContextual"/>
        </w:rPr>
      </w:pPr>
      <w:r w:rsidRPr="00FC2CFC">
        <w:rPr>
          <w:rFonts w:ascii="Calibri" w:eastAsia="Calibri" w:hAnsi="Calibri" w:cs="Calibri"/>
          <w:color w:val="000000"/>
          <w:kern w:val="2"/>
          <w14:ligatures w14:val="standardContextual"/>
        </w:rPr>
        <w:t>Athletes cannot switch from first</w:t>
      </w:r>
      <w:r w:rsidRPr="00FC2CFC">
        <w:rPr>
          <w:rFonts w:ascii="Calibri" w:eastAsia="Calibri" w:hAnsi="Calibri" w:cs="Calibri"/>
          <w:color w:val="000000"/>
          <w:kern w:val="2"/>
          <w14:ligatures w14:val="standardContextual"/>
        </w:rPr>
        <w:noBreakHyphen/>
        <w:t>claim to second</w:t>
      </w:r>
      <w:r w:rsidRPr="00FC2CFC">
        <w:rPr>
          <w:rFonts w:ascii="Calibri" w:eastAsia="Calibri" w:hAnsi="Calibri" w:cs="Calibri"/>
          <w:color w:val="000000"/>
          <w:kern w:val="2"/>
          <w14:ligatures w14:val="standardContextual"/>
        </w:rPr>
        <w:noBreakHyphen/>
        <w:t>claim when both clubs are in the league; only the first</w:t>
      </w:r>
      <w:r w:rsidRPr="00FC2CFC">
        <w:rPr>
          <w:rFonts w:ascii="Calibri" w:eastAsia="Calibri" w:hAnsi="Calibri" w:cs="Calibri"/>
          <w:color w:val="000000"/>
          <w:kern w:val="2"/>
          <w14:ligatures w14:val="standardContextual"/>
        </w:rPr>
        <w:noBreakHyphen/>
        <w:t>claim club may be used. Where necessary, results will be adjusted after races to reflect this.</w:t>
      </w:r>
    </w:p>
    <w:p w14:paraId="57C6C859" w14:textId="53EF242A" w:rsidR="00B72E72" w:rsidRDefault="00B72E72" w:rsidP="00B72E72">
      <w:pPr>
        <w:pStyle w:val="Heading1"/>
        <w:ind w:left="345" w:hanging="360"/>
      </w:pPr>
      <w:r>
        <w:lastRenderedPageBreak/>
        <w:t>Unauthorised Bib exchanges</w:t>
      </w:r>
      <w:r w:rsidR="0082716A">
        <w:t xml:space="preserve"> (clarification August 2026)</w:t>
      </w:r>
      <w:r>
        <w:t xml:space="preserve"> </w:t>
      </w:r>
    </w:p>
    <w:p w14:paraId="06153900" w14:textId="5DB13F79" w:rsidR="00B72E72" w:rsidRDefault="0082716A" w:rsidP="0082716A">
      <w:pPr>
        <w:pStyle w:val="NormalWeb"/>
        <w:rPr>
          <w:rFonts w:ascii="Calibri" w:eastAsia="Calibri" w:hAnsi="Calibri" w:cs="Calibri"/>
          <w:color w:val="000000"/>
          <w:kern w:val="2"/>
          <w14:ligatures w14:val="standardContextual"/>
        </w:rPr>
      </w:pPr>
      <w:r w:rsidRPr="0082716A">
        <w:rPr>
          <w:rFonts w:ascii="Calibri" w:eastAsia="Calibri" w:hAnsi="Calibri" w:cs="Calibri"/>
          <w:color w:val="000000"/>
          <w:kern w:val="2"/>
          <w14:ligatures w14:val="standardContextual"/>
        </w:rPr>
        <w:t>To protect athlete safety, ensure fair competition, and comply with local race rules, the unauthorised swapping or use of bib numbers is strictly prohibited. Any athlete who deliberately runs under a bib or name not assigned to them by the race organiser may be disqualified from the race in which the infringement occurs. At the discretion of the league manager or secretary, this may also result in disqualification from that season’s league.</w:t>
      </w:r>
    </w:p>
    <w:p w14:paraId="4BFACD0E" w14:textId="77777777" w:rsidR="00FC2CFC" w:rsidRDefault="00FC2CFC" w:rsidP="00FC2CFC">
      <w:pPr>
        <w:pStyle w:val="Heading1"/>
        <w:ind w:left="345" w:hanging="360"/>
      </w:pPr>
      <w:r>
        <w:t xml:space="preserve">Team Prizes </w:t>
      </w:r>
    </w:p>
    <w:p w14:paraId="6ED46BAA" w14:textId="7BDD63F5" w:rsidR="002E53C7" w:rsidRDefault="0082716A">
      <w:pPr>
        <w:ind w:left="783"/>
      </w:pPr>
      <w:r>
        <w:t>9</w:t>
      </w:r>
      <w:r w:rsidR="0053307E">
        <w:t>.1.</w:t>
      </w:r>
      <w:r w:rsidR="0053307E">
        <w:rPr>
          <w:rFonts w:ascii="Arial" w:eastAsia="Arial" w:hAnsi="Arial" w:cs="Arial"/>
        </w:rPr>
        <w:t xml:space="preserve"> </w:t>
      </w:r>
      <w:r w:rsidR="0053307E">
        <w:t xml:space="preserve">A trophy shall be awarded to the team that has amassed the most points within the division of the League that they sit. </w:t>
      </w:r>
    </w:p>
    <w:p w14:paraId="6633567C" w14:textId="6E1DEEA7" w:rsidR="002E53C7" w:rsidRDefault="0082716A">
      <w:pPr>
        <w:spacing w:after="279"/>
        <w:ind w:left="783"/>
      </w:pPr>
      <w:r>
        <w:t>9</w:t>
      </w:r>
      <w:r w:rsidR="0053307E">
        <w:t>.2.</w:t>
      </w:r>
      <w:r w:rsidR="0053307E">
        <w:rPr>
          <w:rFonts w:ascii="Arial" w:eastAsia="Arial" w:hAnsi="Arial" w:cs="Arial"/>
        </w:rPr>
        <w:t xml:space="preserve"> </w:t>
      </w:r>
      <w:r w:rsidR="0053307E">
        <w:t xml:space="preserve">In the event of a tie, then the total individual scores received at the best six scoring races shall be used as a deciding factor. </w:t>
      </w:r>
    </w:p>
    <w:p w14:paraId="5A89CB75" w14:textId="77777777" w:rsidR="002E53C7" w:rsidRDefault="0053307E">
      <w:pPr>
        <w:pStyle w:val="Heading1"/>
        <w:ind w:left="345" w:hanging="360"/>
      </w:pPr>
      <w:r>
        <w:t xml:space="preserve">Individual Prizes </w:t>
      </w:r>
    </w:p>
    <w:p w14:paraId="734F1D5E" w14:textId="5C42C273" w:rsidR="002E53C7" w:rsidRDefault="0082716A">
      <w:pPr>
        <w:ind w:left="783"/>
      </w:pPr>
      <w:r>
        <w:t>10</w:t>
      </w:r>
      <w:r w:rsidR="0053307E">
        <w:t>.1.</w:t>
      </w:r>
      <w:r w:rsidR="0053307E">
        <w:rPr>
          <w:rFonts w:ascii="Arial" w:eastAsia="Arial" w:hAnsi="Arial" w:cs="Arial"/>
        </w:rPr>
        <w:t xml:space="preserve"> </w:t>
      </w:r>
      <w:proofErr w:type="gramStart"/>
      <w:r w:rsidR="0053307E">
        <w:t>Each individual</w:t>
      </w:r>
      <w:proofErr w:type="gramEnd"/>
      <w:r w:rsidR="0053307E">
        <w:t xml:space="preserve"> will be placed in a category according to their race entry details at the time of their first points scoring race.  </w:t>
      </w:r>
    </w:p>
    <w:p w14:paraId="3D26A57F" w14:textId="5FD2B708" w:rsidR="002E53C7" w:rsidRDefault="0082716A">
      <w:pPr>
        <w:ind w:left="783"/>
      </w:pPr>
      <w:r>
        <w:t>10</w:t>
      </w:r>
      <w:r w:rsidR="0053307E">
        <w:t>.2.</w:t>
      </w:r>
      <w:r w:rsidR="0053307E">
        <w:rPr>
          <w:rFonts w:ascii="Arial" w:eastAsia="Arial" w:hAnsi="Arial" w:cs="Arial"/>
        </w:rPr>
        <w:t xml:space="preserve"> </w:t>
      </w:r>
      <w:r w:rsidR="0053307E">
        <w:t xml:space="preserve">Awards will be given to the three highest scoring individuals (Open) in the league and the top scoring individuals in the following veteran categories, for each of the Male and Female leagues. </w:t>
      </w:r>
    </w:p>
    <w:p w14:paraId="0EA7C6D7" w14:textId="77777777" w:rsidR="002E53C7" w:rsidRDefault="0053307E">
      <w:pPr>
        <w:numPr>
          <w:ilvl w:val="0"/>
          <w:numId w:val="4"/>
        </w:numPr>
        <w:spacing w:after="10"/>
        <w:ind w:hanging="360"/>
      </w:pPr>
      <w:r>
        <w:t xml:space="preserve">V40 </w:t>
      </w:r>
    </w:p>
    <w:p w14:paraId="5583E771" w14:textId="77777777" w:rsidR="002E53C7" w:rsidRDefault="0053307E">
      <w:pPr>
        <w:numPr>
          <w:ilvl w:val="0"/>
          <w:numId w:val="4"/>
        </w:numPr>
        <w:spacing w:after="11"/>
        <w:ind w:hanging="360"/>
      </w:pPr>
      <w:r>
        <w:t xml:space="preserve">V50  </w:t>
      </w:r>
    </w:p>
    <w:p w14:paraId="4052C2E0" w14:textId="77777777" w:rsidR="002E53C7" w:rsidRDefault="0053307E">
      <w:pPr>
        <w:numPr>
          <w:ilvl w:val="0"/>
          <w:numId w:val="4"/>
        </w:numPr>
        <w:spacing w:after="10"/>
        <w:ind w:hanging="360"/>
      </w:pPr>
      <w:r>
        <w:t xml:space="preserve">V60 </w:t>
      </w:r>
    </w:p>
    <w:p w14:paraId="420AE9A3" w14:textId="77777777" w:rsidR="002E53C7" w:rsidRDefault="0053307E">
      <w:pPr>
        <w:numPr>
          <w:ilvl w:val="0"/>
          <w:numId w:val="4"/>
        </w:numPr>
        <w:spacing w:after="10"/>
        <w:ind w:hanging="360"/>
      </w:pPr>
      <w:r>
        <w:t xml:space="preserve">V70 </w:t>
      </w:r>
    </w:p>
    <w:p w14:paraId="37B1D906" w14:textId="77777777" w:rsidR="002E53C7" w:rsidRDefault="0053307E">
      <w:pPr>
        <w:spacing w:after="13" w:line="259" w:lineRule="auto"/>
        <w:ind w:left="720" w:firstLine="0"/>
      </w:pPr>
      <w:r>
        <w:t xml:space="preserve"> </w:t>
      </w:r>
    </w:p>
    <w:p w14:paraId="3CDF879B" w14:textId="7BE33D42" w:rsidR="002E53C7" w:rsidRDefault="0082716A">
      <w:pPr>
        <w:spacing w:after="271"/>
        <w:ind w:left="783"/>
      </w:pPr>
      <w:r>
        <w:t>10</w:t>
      </w:r>
      <w:r w:rsidR="0053307E">
        <w:t>.3.</w:t>
      </w:r>
      <w:r w:rsidR="0053307E">
        <w:rPr>
          <w:rFonts w:ascii="Arial" w:eastAsia="Arial" w:hAnsi="Arial" w:cs="Arial"/>
        </w:rPr>
        <w:t xml:space="preserve"> </w:t>
      </w:r>
      <w:r w:rsidR="0053307E">
        <w:t xml:space="preserve">All awards will be presented at the earliest opportunity after the final League race of the season and after verification of the results. These must be collected by the individual or club representative unless by prior arrangement with the relevant Secretary. </w:t>
      </w:r>
    </w:p>
    <w:p w14:paraId="666229A3" w14:textId="77777777" w:rsidR="002E53C7" w:rsidRDefault="0053307E">
      <w:pPr>
        <w:spacing w:after="269"/>
        <w:ind w:left="-5" w:hanging="10"/>
      </w:pPr>
      <w:r>
        <w:rPr>
          <w:i/>
        </w:rPr>
        <w:t xml:space="preserve">If you are a Race Organiser and would like your event considered for a future season of The </w:t>
      </w:r>
      <w:proofErr w:type="gramStart"/>
      <w:r>
        <w:rPr>
          <w:i/>
        </w:rPr>
        <w:t>League</w:t>
      </w:r>
      <w:proofErr w:type="gramEnd"/>
      <w:r>
        <w:rPr>
          <w:i/>
        </w:rPr>
        <w:t xml:space="preserve"> then please contact the</w:t>
      </w:r>
      <w:r>
        <w:rPr>
          <w:sz w:val="22"/>
        </w:rPr>
        <w:t xml:space="preserve"> </w:t>
      </w:r>
      <w:r>
        <w:rPr>
          <w:i/>
        </w:rPr>
        <w:t xml:space="preserve">relevant Road or XC/Off-Road Secretary. </w:t>
      </w:r>
    </w:p>
    <w:p w14:paraId="5EE4345F" w14:textId="77777777" w:rsidR="002E53C7" w:rsidRDefault="0053307E">
      <w:pPr>
        <w:spacing w:after="267"/>
        <w:ind w:left="0" w:firstLine="0"/>
      </w:pPr>
      <w:r>
        <w:t xml:space="preserve">(* applicable to WORL only) </w:t>
      </w:r>
    </w:p>
    <w:p w14:paraId="65CFE286" w14:textId="77777777" w:rsidR="0082716A" w:rsidRDefault="0053307E">
      <w:pPr>
        <w:spacing w:after="269"/>
        <w:ind w:left="-5" w:hanging="10"/>
        <w:rPr>
          <w:i/>
        </w:rPr>
      </w:pPr>
      <w:r>
        <w:rPr>
          <w:i/>
        </w:rPr>
        <w:t xml:space="preserve"> October 2021</w:t>
      </w:r>
    </w:p>
    <w:p w14:paraId="73B9F866" w14:textId="75C4B413" w:rsidR="002E53C7" w:rsidRDefault="0082716A">
      <w:pPr>
        <w:spacing w:after="269"/>
        <w:ind w:left="-5" w:hanging="10"/>
      </w:pPr>
      <w:r>
        <w:rPr>
          <w:i/>
        </w:rPr>
        <w:t>Updated August 2026 – Added Athlete Club affiliation and Bib Exchange rules</w:t>
      </w:r>
      <w:r w:rsidR="0053307E">
        <w:rPr>
          <w:sz w:val="22"/>
        </w:rPr>
        <w:t xml:space="preserve"> </w:t>
      </w:r>
    </w:p>
    <w:sectPr w:rsidR="002E53C7">
      <w:headerReference w:type="even" r:id="rId9"/>
      <w:headerReference w:type="default" r:id="rId10"/>
      <w:footerReference w:type="even" r:id="rId11"/>
      <w:footerReference w:type="default" r:id="rId12"/>
      <w:headerReference w:type="first" r:id="rId13"/>
      <w:footerReference w:type="first" r:id="rId14"/>
      <w:pgSz w:w="11906" w:h="16838"/>
      <w:pgMar w:top="1514" w:right="1441" w:bottom="1677" w:left="1440" w:header="751"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8677E" w14:textId="77777777" w:rsidR="0053307E" w:rsidRDefault="0053307E">
      <w:pPr>
        <w:spacing w:after="0" w:line="240" w:lineRule="auto"/>
      </w:pPr>
      <w:r>
        <w:separator/>
      </w:r>
    </w:p>
  </w:endnote>
  <w:endnote w:type="continuationSeparator" w:id="0">
    <w:p w14:paraId="400AA41F" w14:textId="77777777" w:rsidR="0053307E" w:rsidRDefault="00533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8CBC" w14:textId="77777777" w:rsidR="002E53C7" w:rsidRDefault="0053307E">
    <w:pPr>
      <w:spacing w:after="0" w:line="259" w:lineRule="auto"/>
      <w:ind w:left="0" w:firstLine="0"/>
    </w:pPr>
    <w:r>
      <w:rPr>
        <w:noProof/>
        <w:sz w:val="22"/>
      </w:rPr>
      <mc:AlternateContent>
        <mc:Choice Requires="wpg">
          <w:drawing>
            <wp:anchor distT="0" distB="0" distL="114300" distR="114300" simplePos="0" relativeHeight="251658240" behindDoc="0" locked="0" layoutInCell="1" allowOverlap="1" wp14:anchorId="7CAAF9B4" wp14:editId="463A68D3">
              <wp:simplePos x="0" y="0"/>
              <wp:positionH relativeFrom="page">
                <wp:posOffset>896417</wp:posOffset>
              </wp:positionH>
              <wp:positionV relativeFrom="page">
                <wp:posOffset>9884664</wp:posOffset>
              </wp:positionV>
              <wp:extent cx="5769229" cy="6096"/>
              <wp:effectExtent l="0" t="0" r="0" b="0"/>
              <wp:wrapSquare wrapText="bothSides"/>
              <wp:docPr id="4923" name="Group 4923"/>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014" name="Shape 501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923" style="width:454.27pt;height:0.47998pt;position:absolute;mso-position-horizontal-relative:page;mso-position-horizontal:absolute;margin-left:70.584pt;mso-position-vertical-relative:page;margin-top:778.32pt;" coordsize="57692,60">
              <v:shape id="Shape 5015"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P a g e</w:t>
    </w:r>
    <w:r>
      <w:rPr>
        <w:b/>
        <w:sz w:val="22"/>
      </w:rPr>
      <w:t xml:space="preserve"> </w:t>
    </w:r>
  </w:p>
  <w:p w14:paraId="210FE3DD" w14:textId="77777777" w:rsidR="002E53C7" w:rsidRDefault="0053307E">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74D7" w14:textId="77777777" w:rsidR="002E53C7" w:rsidRDefault="0053307E">
    <w:pPr>
      <w:spacing w:after="0" w:line="259" w:lineRule="auto"/>
      <w:ind w:left="0" w:firstLine="0"/>
    </w:pPr>
    <w:r>
      <w:rPr>
        <w:noProof/>
        <w:sz w:val="22"/>
      </w:rPr>
      <mc:AlternateContent>
        <mc:Choice Requires="wpg">
          <w:drawing>
            <wp:anchor distT="0" distB="0" distL="114300" distR="114300" simplePos="0" relativeHeight="251659264" behindDoc="0" locked="0" layoutInCell="1" allowOverlap="1" wp14:anchorId="49D43900" wp14:editId="6D9B8060">
              <wp:simplePos x="0" y="0"/>
              <wp:positionH relativeFrom="page">
                <wp:posOffset>896417</wp:posOffset>
              </wp:positionH>
              <wp:positionV relativeFrom="page">
                <wp:posOffset>9884664</wp:posOffset>
              </wp:positionV>
              <wp:extent cx="5769229" cy="6096"/>
              <wp:effectExtent l="0" t="0" r="0" b="0"/>
              <wp:wrapSquare wrapText="bothSides"/>
              <wp:docPr id="4898" name="Group 4898"/>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012" name="Shape 501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898" style="width:454.27pt;height:0.47998pt;position:absolute;mso-position-horizontal-relative:page;mso-position-horizontal:absolute;margin-left:70.584pt;mso-position-vertical-relative:page;margin-top:778.32pt;" coordsize="57692,60">
              <v:shape id="Shape 5013"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P a g e</w:t>
    </w:r>
    <w:r>
      <w:rPr>
        <w:b/>
        <w:sz w:val="22"/>
      </w:rPr>
      <w:t xml:space="preserve"> </w:t>
    </w:r>
  </w:p>
  <w:p w14:paraId="36DC32F3" w14:textId="77777777" w:rsidR="002E53C7" w:rsidRDefault="0053307E">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1082" w14:textId="77777777" w:rsidR="002E53C7" w:rsidRDefault="0053307E">
    <w:pPr>
      <w:spacing w:after="0" w:line="259" w:lineRule="auto"/>
      <w:ind w:left="0" w:firstLine="0"/>
    </w:pPr>
    <w:r>
      <w:rPr>
        <w:noProof/>
        <w:sz w:val="22"/>
      </w:rPr>
      <mc:AlternateContent>
        <mc:Choice Requires="wpg">
          <w:drawing>
            <wp:anchor distT="0" distB="0" distL="114300" distR="114300" simplePos="0" relativeHeight="251660288" behindDoc="0" locked="0" layoutInCell="1" allowOverlap="1" wp14:anchorId="0198D8BE" wp14:editId="5FBF99DC">
              <wp:simplePos x="0" y="0"/>
              <wp:positionH relativeFrom="page">
                <wp:posOffset>896417</wp:posOffset>
              </wp:positionH>
              <wp:positionV relativeFrom="page">
                <wp:posOffset>9884664</wp:posOffset>
              </wp:positionV>
              <wp:extent cx="5769229" cy="6096"/>
              <wp:effectExtent l="0" t="0" r="0" b="0"/>
              <wp:wrapSquare wrapText="bothSides"/>
              <wp:docPr id="4873" name="Group 4873"/>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010" name="Shape 501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873" style="width:454.27pt;height:0.47998pt;position:absolute;mso-position-horizontal-relative:page;mso-position-horizontal:absolute;margin-left:70.584pt;mso-position-vertical-relative:page;margin-top:778.32pt;" coordsize="57692,60">
              <v:shape id="Shape 5011"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P a g e</w:t>
    </w:r>
    <w:r>
      <w:rPr>
        <w:b/>
        <w:sz w:val="22"/>
      </w:rPr>
      <w:t xml:space="preserve"> </w:t>
    </w:r>
  </w:p>
  <w:p w14:paraId="2B5929CA" w14:textId="77777777" w:rsidR="002E53C7" w:rsidRDefault="0053307E">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CA8D" w14:textId="77777777" w:rsidR="0053307E" w:rsidRDefault="0053307E">
      <w:pPr>
        <w:spacing w:after="0" w:line="240" w:lineRule="auto"/>
      </w:pPr>
      <w:r>
        <w:separator/>
      </w:r>
    </w:p>
  </w:footnote>
  <w:footnote w:type="continuationSeparator" w:id="0">
    <w:p w14:paraId="261E9595" w14:textId="77777777" w:rsidR="0053307E" w:rsidRDefault="00533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5D97" w14:textId="77777777" w:rsidR="002E53C7" w:rsidRDefault="0053307E">
    <w:pPr>
      <w:spacing w:after="576" w:line="259" w:lineRule="auto"/>
      <w:ind w:left="0" w:firstLine="0"/>
    </w:pPr>
    <w:r>
      <w:rPr>
        <w:sz w:val="22"/>
      </w:rPr>
      <w:t xml:space="preserve">Wiltshire Athletics Association Race League Rules Rev. Oct 2021 </w:t>
    </w:r>
  </w:p>
  <w:p w14:paraId="675E4E1C" w14:textId="77777777" w:rsidR="002E53C7" w:rsidRDefault="0053307E">
    <w:pPr>
      <w:spacing w:after="0" w:line="259" w:lineRule="auto"/>
      <w:ind w:left="278" w:firstLine="0"/>
    </w:pPr>
    <w:r>
      <w:rPr>
        <w:rFonts w:ascii="Arial" w:eastAsia="Arial" w:hAnsi="Arial" w:cs="Arial"/>
        <w:b/>
        <w:sz w:val="3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9C6E" w14:textId="640C2278" w:rsidR="002E53C7" w:rsidRDefault="0053307E">
    <w:pPr>
      <w:spacing w:after="576" w:line="259" w:lineRule="auto"/>
      <w:ind w:left="0" w:firstLine="0"/>
    </w:pPr>
    <w:r>
      <w:rPr>
        <w:sz w:val="22"/>
      </w:rPr>
      <w:t xml:space="preserve">Wiltshire Athletics Association Race League Rules Rev. </w:t>
    </w:r>
    <w:r w:rsidR="0082716A">
      <w:rPr>
        <w:sz w:val="22"/>
      </w:rPr>
      <w:t>Aug 2026</w:t>
    </w:r>
    <w:r>
      <w:rPr>
        <w:sz w:val="22"/>
      </w:rPr>
      <w:t xml:space="preserve"> </w:t>
    </w:r>
  </w:p>
  <w:p w14:paraId="6E0D2A42" w14:textId="77777777" w:rsidR="002E53C7" w:rsidRDefault="0053307E">
    <w:pPr>
      <w:spacing w:after="0" w:line="259" w:lineRule="auto"/>
      <w:ind w:left="278" w:firstLine="0"/>
    </w:pPr>
    <w:r>
      <w:rPr>
        <w:rFonts w:ascii="Arial" w:eastAsia="Arial" w:hAnsi="Arial" w:cs="Arial"/>
        <w:b/>
        <w:sz w:val="3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0641" w14:textId="77777777" w:rsidR="002E53C7" w:rsidRDefault="0053307E">
    <w:pPr>
      <w:spacing w:after="0" w:line="259" w:lineRule="auto"/>
      <w:ind w:left="0" w:firstLine="0"/>
    </w:pPr>
    <w:r>
      <w:rPr>
        <w:sz w:val="22"/>
      </w:rPr>
      <w:t xml:space="preserve">Wiltshire Athletics Association Race League Rules Rev. Oct 2021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7708"/>
    <w:multiLevelType w:val="hybridMultilevel"/>
    <w:tmpl w:val="955C54D0"/>
    <w:lvl w:ilvl="0" w:tplc="410603C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F61B3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98059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E2595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AE3EA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1AF89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F40A3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40266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14B09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155550"/>
    <w:multiLevelType w:val="hybridMultilevel"/>
    <w:tmpl w:val="3F12F974"/>
    <w:lvl w:ilvl="0" w:tplc="98A6C0BA">
      <w:start w:val="1"/>
      <w:numFmt w:val="decimal"/>
      <w:pStyle w:val="Heading1"/>
      <w:lvlText w:val="%1."/>
      <w:lvlJc w:val="left"/>
      <w:pPr>
        <w:ind w:left="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36001D78">
      <w:start w:val="1"/>
      <w:numFmt w:val="lowerLetter"/>
      <w:lvlText w:val="%2"/>
      <w:lvlJc w:val="left"/>
      <w:pPr>
        <w:ind w:left="10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0C685DCA">
      <w:start w:val="1"/>
      <w:numFmt w:val="lowerRoman"/>
      <w:lvlText w:val="%3"/>
      <w:lvlJc w:val="left"/>
      <w:pPr>
        <w:ind w:left="18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71C28D52">
      <w:start w:val="1"/>
      <w:numFmt w:val="decimal"/>
      <w:lvlText w:val="%4"/>
      <w:lvlJc w:val="left"/>
      <w:pPr>
        <w:ind w:left="25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1FC40430">
      <w:start w:val="1"/>
      <w:numFmt w:val="lowerLetter"/>
      <w:lvlText w:val="%5"/>
      <w:lvlJc w:val="left"/>
      <w:pPr>
        <w:ind w:left="32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0922C6F6">
      <w:start w:val="1"/>
      <w:numFmt w:val="lowerRoman"/>
      <w:lvlText w:val="%6"/>
      <w:lvlJc w:val="left"/>
      <w:pPr>
        <w:ind w:left="39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5B4271A0">
      <w:start w:val="1"/>
      <w:numFmt w:val="decimal"/>
      <w:lvlText w:val="%7"/>
      <w:lvlJc w:val="left"/>
      <w:pPr>
        <w:ind w:left="46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7750AE7E">
      <w:start w:val="1"/>
      <w:numFmt w:val="lowerLetter"/>
      <w:lvlText w:val="%8"/>
      <w:lvlJc w:val="left"/>
      <w:pPr>
        <w:ind w:left="54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CBBA12EA">
      <w:start w:val="1"/>
      <w:numFmt w:val="lowerRoman"/>
      <w:lvlText w:val="%9"/>
      <w:lvlJc w:val="left"/>
      <w:pPr>
        <w:ind w:left="61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2" w15:restartNumberingAfterBreak="0">
    <w:nsid w:val="35425DF4"/>
    <w:multiLevelType w:val="hybridMultilevel"/>
    <w:tmpl w:val="43AA20E4"/>
    <w:lvl w:ilvl="0" w:tplc="10E6AC9E">
      <w:start w:val="1"/>
      <w:numFmt w:val="lowerLetter"/>
      <w:lvlText w:val="%1."/>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9218E0">
      <w:start w:val="1"/>
      <w:numFmt w:val="lowerLetter"/>
      <w:lvlText w:val="%2"/>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864CF5E">
      <w:start w:val="1"/>
      <w:numFmt w:val="lowerRoman"/>
      <w:lvlText w:val="%3"/>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AA9156">
      <w:start w:val="1"/>
      <w:numFmt w:val="decimal"/>
      <w:lvlText w:val="%4"/>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E6B14C">
      <w:start w:val="1"/>
      <w:numFmt w:val="lowerLetter"/>
      <w:lvlText w:val="%5"/>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B2BC8C">
      <w:start w:val="1"/>
      <w:numFmt w:val="lowerRoman"/>
      <w:lvlText w:val="%6"/>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A4E148">
      <w:start w:val="1"/>
      <w:numFmt w:val="decimal"/>
      <w:lvlText w:val="%7"/>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482FE2">
      <w:start w:val="1"/>
      <w:numFmt w:val="lowerLetter"/>
      <w:lvlText w:val="%8"/>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B2ACA2">
      <w:start w:val="1"/>
      <w:numFmt w:val="lowerRoman"/>
      <w:lvlText w:val="%9"/>
      <w:lvlJc w:val="left"/>
      <w:pPr>
        <w:ind w:left="6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656374"/>
    <w:multiLevelType w:val="hybridMultilevel"/>
    <w:tmpl w:val="4BF092B6"/>
    <w:lvl w:ilvl="0" w:tplc="FA72A7DA">
      <w:start w:val="1"/>
      <w:numFmt w:val="lowerLetter"/>
      <w:lvlText w:val="%1."/>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56011A">
      <w:start w:val="1"/>
      <w:numFmt w:val="lowerLetter"/>
      <w:lvlText w:val="%2"/>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E4EBB2">
      <w:start w:val="1"/>
      <w:numFmt w:val="lowerRoman"/>
      <w:lvlText w:val="%3"/>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9E3FE2">
      <w:start w:val="1"/>
      <w:numFmt w:val="decimal"/>
      <w:lvlText w:val="%4"/>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7288FA">
      <w:start w:val="1"/>
      <w:numFmt w:val="lowerLetter"/>
      <w:lvlText w:val="%5"/>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A4F2CE">
      <w:start w:val="1"/>
      <w:numFmt w:val="lowerRoman"/>
      <w:lvlText w:val="%6"/>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B66E2C">
      <w:start w:val="1"/>
      <w:numFmt w:val="decimal"/>
      <w:lvlText w:val="%7"/>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46CE76">
      <w:start w:val="1"/>
      <w:numFmt w:val="lowerLetter"/>
      <w:lvlText w:val="%8"/>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B006B0">
      <w:start w:val="1"/>
      <w:numFmt w:val="lowerRoman"/>
      <w:lvlText w:val="%9"/>
      <w:lvlJc w:val="left"/>
      <w:pPr>
        <w:ind w:left="6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336681"/>
    <w:multiLevelType w:val="hybridMultilevel"/>
    <w:tmpl w:val="6FF46376"/>
    <w:lvl w:ilvl="0" w:tplc="3CA29B26">
      <w:start w:val="7"/>
      <w:numFmt w:val="lowerLetter"/>
      <w:lvlText w:val="%1."/>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9E6F5A">
      <w:start w:val="1"/>
      <w:numFmt w:val="lowerLetter"/>
      <w:lvlText w:val="%2"/>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BC17BA">
      <w:start w:val="1"/>
      <w:numFmt w:val="lowerRoman"/>
      <w:lvlText w:val="%3"/>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BA2654">
      <w:start w:val="1"/>
      <w:numFmt w:val="decimal"/>
      <w:lvlText w:val="%4"/>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E0545A">
      <w:start w:val="1"/>
      <w:numFmt w:val="lowerLetter"/>
      <w:lvlText w:val="%5"/>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302BBA">
      <w:start w:val="1"/>
      <w:numFmt w:val="lowerRoman"/>
      <w:lvlText w:val="%6"/>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1E7C96">
      <w:start w:val="1"/>
      <w:numFmt w:val="decimal"/>
      <w:lvlText w:val="%7"/>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D2DE82">
      <w:start w:val="1"/>
      <w:numFmt w:val="lowerLetter"/>
      <w:lvlText w:val="%8"/>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1CB268">
      <w:start w:val="1"/>
      <w:numFmt w:val="lowerRoman"/>
      <w:lvlText w:val="%9"/>
      <w:lvlJc w:val="left"/>
      <w:pPr>
        <w:ind w:left="6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04717355">
    <w:abstractNumId w:val="2"/>
  </w:num>
  <w:num w:numId="2" w16cid:durableId="1744721712">
    <w:abstractNumId w:val="3"/>
  </w:num>
  <w:num w:numId="3" w16cid:durableId="494999521">
    <w:abstractNumId w:val="4"/>
  </w:num>
  <w:num w:numId="4" w16cid:durableId="1659268345">
    <w:abstractNumId w:val="0"/>
  </w:num>
  <w:num w:numId="5" w16cid:durableId="350910727">
    <w:abstractNumId w:val="1"/>
  </w:num>
  <w:num w:numId="6" w16cid:durableId="1042558796">
    <w:abstractNumId w:val="1"/>
  </w:num>
  <w:num w:numId="7" w16cid:durableId="1755205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C7"/>
    <w:rsid w:val="002E53C7"/>
    <w:rsid w:val="0053307E"/>
    <w:rsid w:val="00664618"/>
    <w:rsid w:val="0082716A"/>
    <w:rsid w:val="00B72E72"/>
    <w:rsid w:val="00FC2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845E"/>
  <w15:docId w15:val="{4A77EB0E-B922-47CA-BB37-335C494B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7" w:line="250" w:lineRule="auto"/>
      <w:ind w:left="440" w:hanging="440"/>
    </w:pPr>
    <w:rPr>
      <w:rFonts w:ascii="Calibri" w:eastAsia="Calibri" w:hAnsi="Calibri" w:cs="Calibri"/>
      <w:color w:val="000000"/>
    </w:rPr>
  </w:style>
  <w:style w:type="paragraph" w:styleId="Heading1">
    <w:name w:val="heading 1"/>
    <w:next w:val="Normal"/>
    <w:link w:val="Heading1Char"/>
    <w:uiPriority w:val="9"/>
    <w:qFormat/>
    <w:pPr>
      <w:keepNext/>
      <w:keepLines/>
      <w:numPr>
        <w:numId w:val="5"/>
      </w:numPr>
      <w:spacing w:after="0" w:line="259" w:lineRule="auto"/>
      <w:outlineLvl w:val="0"/>
    </w:pPr>
    <w:rPr>
      <w:rFonts w:ascii="Calibri" w:eastAsia="Calibri" w:hAnsi="Calibri" w:cs="Calibri"/>
      <w:b/>
      <w:color w:val="000000"/>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36"/>
    </w:rPr>
  </w:style>
  <w:style w:type="paragraph" w:styleId="NormalWeb">
    <w:name w:val="Normal (Web)"/>
    <w:basedOn w:val="Normal"/>
    <w:uiPriority w:val="99"/>
    <w:semiHidden/>
    <w:unhideWhenUsed/>
    <w:rsid w:val="00FC2CFC"/>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FC2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ursemeasurement.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oursemeasurement.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1897</Words>
  <Characters>9165</Characters>
  <Application>Microsoft Office Word</Application>
  <DocSecurity>0</DocSecurity>
  <Lines>179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Alwyn Royall</dc:creator>
  <cp:keywords/>
  <cp:lastModifiedBy>Alwyn Royall</cp:lastModifiedBy>
  <cp:revision>2</cp:revision>
  <dcterms:created xsi:type="dcterms:W3CDTF">2026-08-04T06:03:00Z</dcterms:created>
  <dcterms:modified xsi:type="dcterms:W3CDTF">2026-08-04T06:03:00Z</dcterms:modified>
</cp:coreProperties>
</file>